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C5" w:rsidRPr="00C57513" w:rsidRDefault="00C21EC5">
      <w:pPr>
        <w:rPr>
          <w:rFonts w:ascii="Perpetua" w:hAnsi="Perpetua"/>
          <w:sz w:val="24"/>
          <w:szCs w:val="24"/>
        </w:rPr>
      </w:pPr>
      <w:r w:rsidRPr="00C57513">
        <w:rPr>
          <w:rFonts w:ascii="Perpetua" w:hAnsi="Perpetua"/>
          <w:sz w:val="24"/>
          <w:szCs w:val="24"/>
        </w:rPr>
        <w:t>Dear Brother or Sister in Christ,</w:t>
      </w:r>
    </w:p>
    <w:p w:rsidR="00C21EC5" w:rsidRPr="00C57513" w:rsidRDefault="00C21EC5">
      <w:pPr>
        <w:rPr>
          <w:rFonts w:ascii="Perpetua" w:hAnsi="Perpetua"/>
          <w:sz w:val="24"/>
          <w:szCs w:val="24"/>
        </w:rPr>
      </w:pPr>
    </w:p>
    <w:p w:rsidR="00C21EC5" w:rsidRPr="00C57513" w:rsidRDefault="00C21EC5">
      <w:pPr>
        <w:rPr>
          <w:rFonts w:ascii="Perpetua" w:hAnsi="Perpetua"/>
          <w:sz w:val="24"/>
          <w:szCs w:val="24"/>
        </w:rPr>
      </w:pPr>
      <w:r w:rsidRPr="00C57513">
        <w:rPr>
          <w:rFonts w:ascii="Perpetua" w:hAnsi="Perpetua"/>
          <w:sz w:val="24"/>
          <w:szCs w:val="24"/>
        </w:rPr>
        <w:t>Hello! And thanks for picking up this</w:t>
      </w:r>
      <w:r w:rsidR="00D27005">
        <w:rPr>
          <w:rFonts w:ascii="Perpetua" w:hAnsi="Perpetua"/>
          <w:sz w:val="24"/>
          <w:szCs w:val="24"/>
        </w:rPr>
        <w:t xml:space="preserve"> application packet for the 2016</w:t>
      </w:r>
      <w:r w:rsidRPr="00C57513">
        <w:rPr>
          <w:rFonts w:ascii="Perpetua" w:hAnsi="Perpetua"/>
          <w:sz w:val="24"/>
          <w:szCs w:val="24"/>
        </w:rPr>
        <w:t xml:space="preserve"> Newman Center Alternative Spring Break Mission Trip! This trip is the product of a lot of prayer, a lot of dreams, and a whole lot of action o</w:t>
      </w:r>
      <w:r w:rsidR="00D27005">
        <w:rPr>
          <w:rFonts w:ascii="Perpetua" w:hAnsi="Perpetua"/>
          <w:sz w:val="24"/>
          <w:szCs w:val="24"/>
        </w:rPr>
        <w:t xml:space="preserve">n the part of the Holy Spirit. Although I won’t be joining you this year, </w:t>
      </w:r>
      <w:r w:rsidRPr="00C57513">
        <w:rPr>
          <w:rFonts w:ascii="Perpetua" w:hAnsi="Perpetua"/>
          <w:sz w:val="24"/>
          <w:szCs w:val="24"/>
        </w:rPr>
        <w:t>I can</w:t>
      </w:r>
      <w:r w:rsidR="00D27005">
        <w:rPr>
          <w:rFonts w:ascii="Perpetua" w:hAnsi="Perpetua"/>
          <w:sz w:val="24"/>
          <w:szCs w:val="24"/>
        </w:rPr>
        <w:t>’t tell you how excited I am to offer you</w:t>
      </w:r>
      <w:r w:rsidRPr="00C57513">
        <w:rPr>
          <w:rFonts w:ascii="Perpetua" w:hAnsi="Perpetua"/>
          <w:sz w:val="24"/>
          <w:szCs w:val="24"/>
        </w:rPr>
        <w:t xml:space="preserve"> this adventure int</w:t>
      </w:r>
      <w:r w:rsidR="00440ED9">
        <w:rPr>
          <w:rFonts w:ascii="Perpetua" w:hAnsi="Perpetua"/>
          <w:sz w:val="24"/>
          <w:szCs w:val="24"/>
        </w:rPr>
        <w:t xml:space="preserve">o Appalachia, </w:t>
      </w:r>
      <w:r w:rsidR="00D27005">
        <w:rPr>
          <w:rFonts w:ascii="Perpetua" w:hAnsi="Perpetua"/>
          <w:sz w:val="24"/>
          <w:szCs w:val="24"/>
        </w:rPr>
        <w:t xml:space="preserve">for you </w:t>
      </w:r>
      <w:r w:rsidR="00440ED9">
        <w:rPr>
          <w:rFonts w:ascii="Perpetua" w:hAnsi="Perpetua"/>
          <w:sz w:val="24"/>
          <w:szCs w:val="24"/>
        </w:rPr>
        <w:t>to get to know its</w:t>
      </w:r>
      <w:r w:rsidRPr="00C57513">
        <w:rPr>
          <w:rFonts w:ascii="Perpetua" w:hAnsi="Perpetua"/>
          <w:sz w:val="24"/>
          <w:szCs w:val="24"/>
        </w:rPr>
        <w:t xml:space="preserve"> people</w:t>
      </w:r>
      <w:r w:rsidR="007C423B">
        <w:rPr>
          <w:rFonts w:ascii="Perpetua" w:hAnsi="Perpetua"/>
          <w:sz w:val="24"/>
          <w:szCs w:val="24"/>
        </w:rPr>
        <w:t xml:space="preserve"> more</w:t>
      </w:r>
      <w:r w:rsidRPr="00C57513">
        <w:rPr>
          <w:rFonts w:ascii="Perpetua" w:hAnsi="Perpetua"/>
          <w:sz w:val="24"/>
          <w:szCs w:val="24"/>
        </w:rPr>
        <w:t>, to join in community with an exceptional group</w:t>
      </w:r>
      <w:r w:rsidR="007C423B">
        <w:rPr>
          <w:rFonts w:ascii="Perpetua" w:hAnsi="Perpetua"/>
          <w:sz w:val="24"/>
          <w:szCs w:val="24"/>
        </w:rPr>
        <w:t xml:space="preserve"> again</w:t>
      </w:r>
      <w:r w:rsidRPr="00C57513">
        <w:rPr>
          <w:rFonts w:ascii="Perpetua" w:hAnsi="Perpetua"/>
          <w:sz w:val="24"/>
          <w:szCs w:val="24"/>
        </w:rPr>
        <w:t xml:space="preserve">, and to live in radical simplicity and sustainability for </w:t>
      </w:r>
      <w:r w:rsidR="00D27005">
        <w:rPr>
          <w:rFonts w:ascii="Perpetua" w:hAnsi="Perpetua"/>
          <w:sz w:val="24"/>
          <w:szCs w:val="24"/>
        </w:rPr>
        <w:t>a week</w:t>
      </w:r>
      <w:r w:rsidRPr="00C57513">
        <w:rPr>
          <w:rFonts w:ascii="Perpetua" w:hAnsi="Perpetua"/>
          <w:sz w:val="24"/>
          <w:szCs w:val="24"/>
        </w:rPr>
        <w:t>.  When I was in college, mission trips were some of the most formative and incredible experiences I had</w:t>
      </w:r>
      <w:r w:rsidR="00D27005">
        <w:rPr>
          <w:rFonts w:ascii="Perpetua" w:hAnsi="Perpetua"/>
          <w:sz w:val="24"/>
          <w:szCs w:val="24"/>
        </w:rPr>
        <w:t>,</w:t>
      </w:r>
      <w:r w:rsidRPr="00C57513">
        <w:rPr>
          <w:rFonts w:ascii="Perpetua" w:hAnsi="Perpetua"/>
          <w:sz w:val="24"/>
          <w:szCs w:val="24"/>
        </w:rPr>
        <w:t xml:space="preserve"> and I can’t wait to </w:t>
      </w:r>
      <w:r w:rsidR="00D27005">
        <w:rPr>
          <w:rFonts w:ascii="Perpetua" w:hAnsi="Perpetua"/>
          <w:sz w:val="24"/>
          <w:szCs w:val="24"/>
        </w:rPr>
        <w:t>see how you experience</w:t>
      </w:r>
      <w:r w:rsidRPr="00C57513">
        <w:rPr>
          <w:rFonts w:ascii="Perpetua" w:hAnsi="Perpetua"/>
          <w:sz w:val="24"/>
          <w:szCs w:val="24"/>
        </w:rPr>
        <w:t xml:space="preserve"> the life-changing rollercoaster ride that is mission work.</w:t>
      </w:r>
    </w:p>
    <w:p w:rsidR="00C21EC5" w:rsidRPr="00C57513" w:rsidRDefault="00C21EC5">
      <w:pPr>
        <w:rPr>
          <w:rFonts w:ascii="Perpetua" w:hAnsi="Perpetua"/>
          <w:sz w:val="24"/>
          <w:szCs w:val="24"/>
        </w:rPr>
      </w:pPr>
    </w:p>
    <w:p w:rsidR="00C21EC5" w:rsidRPr="00C57513" w:rsidRDefault="00C21EC5" w:rsidP="00440ED9">
      <w:pPr>
        <w:ind w:firstLine="360"/>
        <w:rPr>
          <w:rFonts w:ascii="Perpetua" w:hAnsi="Perpetua"/>
          <w:sz w:val="24"/>
          <w:szCs w:val="24"/>
        </w:rPr>
      </w:pPr>
      <w:r w:rsidRPr="00C57513">
        <w:rPr>
          <w:rFonts w:ascii="Perpetua" w:hAnsi="Perpetua"/>
          <w:sz w:val="24"/>
          <w:szCs w:val="24"/>
        </w:rPr>
        <w:t>I know that this packet can look sort of intimidating, but it’s really not that bad! It’s just a collection of inf</w:t>
      </w:r>
      <w:r w:rsidR="00D27005">
        <w:rPr>
          <w:rFonts w:ascii="Perpetua" w:hAnsi="Perpetua"/>
          <w:sz w:val="24"/>
          <w:szCs w:val="24"/>
        </w:rPr>
        <w:t>ormation to help both you and your Team Leaders</w:t>
      </w:r>
      <w:r w:rsidRPr="00C57513">
        <w:rPr>
          <w:rFonts w:ascii="Perpetua" w:hAnsi="Perpetua"/>
          <w:sz w:val="24"/>
          <w:szCs w:val="24"/>
        </w:rPr>
        <w:t xml:space="preserve"> on the road to Appalachia.  Here’s what you’ve got, and here’s what you need to do with it:</w:t>
      </w:r>
    </w:p>
    <w:p w:rsidR="00C21EC5" w:rsidRPr="00C57513" w:rsidRDefault="00C21EC5" w:rsidP="00C21EC5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C57513">
        <w:rPr>
          <w:rFonts w:ascii="Perpetua" w:hAnsi="Perpetua"/>
          <w:b/>
          <w:sz w:val="24"/>
          <w:szCs w:val="24"/>
        </w:rPr>
        <w:t xml:space="preserve">The Right Side of the Folder </w:t>
      </w:r>
      <w:r w:rsidRPr="00C57513">
        <w:rPr>
          <w:rFonts w:ascii="Perpetua" w:hAnsi="Perpetua"/>
          <w:sz w:val="24"/>
          <w:szCs w:val="24"/>
        </w:rPr>
        <w:t>is your information side, telling you about the Bethlehem Farm, its mission and values, and what a week there normally looks like.  I’d suggest reading this first so you know what you’re getting into!</w:t>
      </w:r>
    </w:p>
    <w:p w:rsidR="00C21EC5" w:rsidRPr="00C57513" w:rsidRDefault="00C21EC5" w:rsidP="00C21EC5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C57513">
        <w:rPr>
          <w:rFonts w:ascii="Perpetua" w:hAnsi="Perpetua"/>
          <w:b/>
          <w:sz w:val="24"/>
          <w:szCs w:val="24"/>
        </w:rPr>
        <w:t xml:space="preserve">The Left Side of the Folder </w:t>
      </w:r>
      <w:r w:rsidRPr="00C57513">
        <w:rPr>
          <w:rFonts w:ascii="Perpetua" w:hAnsi="Perpetua"/>
          <w:sz w:val="24"/>
          <w:szCs w:val="24"/>
        </w:rPr>
        <w:t xml:space="preserve">is your application.  We use the term “application” only because there really isn’t a better term.  This </w:t>
      </w:r>
      <w:r w:rsidR="00440ED9">
        <w:rPr>
          <w:rFonts w:ascii="Perpetua" w:hAnsi="Perpetua"/>
          <w:sz w:val="24"/>
          <w:szCs w:val="24"/>
        </w:rPr>
        <w:t>“</w:t>
      </w:r>
      <w:r w:rsidRPr="00C57513">
        <w:rPr>
          <w:rFonts w:ascii="Perpetua" w:hAnsi="Perpetua"/>
          <w:sz w:val="24"/>
          <w:szCs w:val="24"/>
        </w:rPr>
        <w:t>application</w:t>
      </w:r>
      <w:r w:rsidR="00440ED9">
        <w:rPr>
          <w:rFonts w:ascii="Perpetua" w:hAnsi="Perpetua"/>
          <w:sz w:val="24"/>
          <w:szCs w:val="24"/>
        </w:rPr>
        <w:t>”</w:t>
      </w:r>
      <w:r w:rsidRPr="00C57513">
        <w:rPr>
          <w:rFonts w:ascii="Perpetua" w:hAnsi="Perpetua"/>
          <w:sz w:val="24"/>
          <w:szCs w:val="24"/>
        </w:rPr>
        <w:t xml:space="preserve"> process isn’t designed to weed out undesirables, but to help </w:t>
      </w:r>
      <w:r w:rsidR="00D27005">
        <w:rPr>
          <w:rFonts w:ascii="Perpetua" w:hAnsi="Perpetua"/>
          <w:i/>
          <w:sz w:val="24"/>
          <w:szCs w:val="24"/>
        </w:rPr>
        <w:t>both you and the Team Leaders</w:t>
      </w:r>
      <w:r w:rsidRPr="00C57513">
        <w:rPr>
          <w:rFonts w:ascii="Perpetua" w:hAnsi="Perpetua"/>
          <w:sz w:val="24"/>
          <w:szCs w:val="24"/>
        </w:rPr>
        <w:t xml:space="preserve"> discern whether this trip is a good fit for you.  Mission work can be uncomfortable, and it’s in everyone’s best interest to make sure that we’re all physically, emotionally, spiritually and psychologically prepared for it.</w:t>
      </w:r>
    </w:p>
    <w:p w:rsidR="00C21EC5" w:rsidRPr="00C57513" w:rsidRDefault="00C21EC5" w:rsidP="00C21EC5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C57513">
        <w:rPr>
          <w:rFonts w:ascii="Perpetua" w:hAnsi="Perpetua"/>
          <w:b/>
          <w:sz w:val="24"/>
          <w:szCs w:val="24"/>
        </w:rPr>
        <w:t xml:space="preserve">When you’re done, </w:t>
      </w:r>
      <w:r w:rsidRPr="00C57513">
        <w:rPr>
          <w:rFonts w:ascii="Perpetua" w:hAnsi="Perpetua"/>
          <w:sz w:val="24"/>
          <w:szCs w:val="24"/>
        </w:rPr>
        <w:t xml:space="preserve">just drop the filled out application </w:t>
      </w:r>
      <w:r w:rsidR="007C423B">
        <w:rPr>
          <w:rFonts w:ascii="Perpetua" w:hAnsi="Perpetua"/>
          <w:sz w:val="24"/>
          <w:szCs w:val="24"/>
        </w:rPr>
        <w:t xml:space="preserve">(print it out first if you’ve downloaded it from our website) </w:t>
      </w:r>
      <w:r w:rsidRPr="00C57513">
        <w:rPr>
          <w:rFonts w:ascii="Perpetua" w:hAnsi="Perpetua"/>
          <w:sz w:val="24"/>
          <w:szCs w:val="24"/>
        </w:rPr>
        <w:t xml:space="preserve">at the Newman Center Office (there’s a mailbox on the door if I’m not there) or give it to me when you see me on campus, at Mass, or at any Newman Center gathering. </w:t>
      </w:r>
    </w:p>
    <w:p w:rsidR="00C57513" w:rsidRPr="00C57513" w:rsidRDefault="00D27005" w:rsidP="00C21EC5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The Team Leaders will</w:t>
      </w:r>
      <w:r w:rsidR="00C57513" w:rsidRPr="00C57513">
        <w:rPr>
          <w:rFonts w:ascii="Perpetua" w:hAnsi="Perpetua"/>
          <w:b/>
          <w:sz w:val="24"/>
          <w:szCs w:val="24"/>
        </w:rPr>
        <w:t xml:space="preserve"> be in contact </w:t>
      </w:r>
      <w:r w:rsidR="00C57513" w:rsidRPr="00C57513">
        <w:rPr>
          <w:rFonts w:ascii="Perpetua" w:hAnsi="Perpetua"/>
          <w:sz w:val="24"/>
          <w:szCs w:val="24"/>
        </w:rPr>
        <w:t xml:space="preserve">within a few days of </w:t>
      </w:r>
      <w:r w:rsidR="00440ED9">
        <w:rPr>
          <w:rFonts w:ascii="Perpetua" w:hAnsi="Perpetua"/>
          <w:sz w:val="24"/>
          <w:szCs w:val="24"/>
        </w:rPr>
        <w:t xml:space="preserve">receiving </w:t>
      </w:r>
      <w:r w:rsidR="00C57513" w:rsidRPr="00C57513">
        <w:rPr>
          <w:rFonts w:ascii="Perpetua" w:hAnsi="Perpetua"/>
          <w:sz w:val="24"/>
          <w:szCs w:val="24"/>
        </w:rPr>
        <w:t>your application to arrange for an informal int</w:t>
      </w:r>
      <w:r>
        <w:rPr>
          <w:rFonts w:ascii="Perpetua" w:hAnsi="Perpetua"/>
          <w:sz w:val="24"/>
          <w:szCs w:val="24"/>
        </w:rPr>
        <w:t>erview.  This is just so that everyone</w:t>
      </w:r>
      <w:r w:rsidR="00C57513" w:rsidRPr="00C57513">
        <w:rPr>
          <w:rFonts w:ascii="Perpetua" w:hAnsi="Perpetua"/>
          <w:sz w:val="24"/>
          <w:szCs w:val="24"/>
        </w:rPr>
        <w:t xml:space="preserve"> can get to know each other and ask any questions that we each have!</w:t>
      </w:r>
    </w:p>
    <w:p w:rsidR="00C21EC5" w:rsidRPr="00C57513" w:rsidRDefault="00C21EC5" w:rsidP="00C21EC5">
      <w:pPr>
        <w:rPr>
          <w:rFonts w:ascii="Perpetua" w:hAnsi="Perpetua"/>
          <w:sz w:val="24"/>
          <w:szCs w:val="24"/>
        </w:rPr>
      </w:pPr>
    </w:p>
    <w:p w:rsidR="00C21EC5" w:rsidRDefault="00C21EC5" w:rsidP="00C21EC5">
      <w:pPr>
        <w:rPr>
          <w:rFonts w:ascii="Perpetua" w:hAnsi="Perpetua"/>
          <w:sz w:val="24"/>
          <w:szCs w:val="24"/>
        </w:rPr>
      </w:pPr>
      <w:r w:rsidRPr="00C57513">
        <w:rPr>
          <w:rFonts w:ascii="Perpetua" w:hAnsi="Perpetua"/>
          <w:sz w:val="24"/>
          <w:szCs w:val="24"/>
        </w:rPr>
        <w:t>Got it? Good! Here are a few other things to keep in mind before you get started:</w:t>
      </w:r>
    </w:p>
    <w:p w:rsidR="00440ED9" w:rsidRPr="00C57513" w:rsidRDefault="00440ED9" w:rsidP="00C21EC5">
      <w:pPr>
        <w:rPr>
          <w:rFonts w:ascii="Perpetua" w:hAnsi="Perpetua"/>
          <w:sz w:val="24"/>
          <w:szCs w:val="24"/>
        </w:rPr>
      </w:pPr>
    </w:p>
    <w:p w:rsidR="00C21EC5" w:rsidRPr="007C423B" w:rsidRDefault="007C423B" w:rsidP="00C21EC5">
      <w:pPr>
        <w:pStyle w:val="ListParagraph"/>
        <w:numPr>
          <w:ilvl w:val="0"/>
          <w:numId w:val="2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The application deadline is </w:t>
      </w:r>
      <w:r w:rsidR="00D27005">
        <w:rPr>
          <w:rFonts w:ascii="Perpetua" w:hAnsi="Perpetua"/>
          <w:b/>
          <w:sz w:val="24"/>
          <w:szCs w:val="24"/>
        </w:rPr>
        <w:t>December 31</w:t>
      </w:r>
      <w:r w:rsidR="00D27005" w:rsidRPr="00D27005">
        <w:rPr>
          <w:rFonts w:ascii="Perpetua" w:hAnsi="Perpetua"/>
          <w:b/>
          <w:sz w:val="24"/>
          <w:szCs w:val="24"/>
          <w:vertAlign w:val="superscript"/>
        </w:rPr>
        <w:t>st</w:t>
      </w:r>
      <w:r>
        <w:rPr>
          <w:rFonts w:ascii="Perpetua" w:hAnsi="Perpetua"/>
          <w:sz w:val="24"/>
          <w:szCs w:val="24"/>
        </w:rPr>
        <w:t xml:space="preserve">. </w:t>
      </w:r>
      <w:r w:rsidR="00C21EC5" w:rsidRPr="00C57513">
        <w:rPr>
          <w:rFonts w:ascii="Perpetua" w:hAnsi="Perpetua"/>
          <w:sz w:val="24"/>
          <w:szCs w:val="24"/>
        </w:rPr>
        <w:t>The Team will be an</w:t>
      </w:r>
      <w:r>
        <w:rPr>
          <w:rFonts w:ascii="Perpetua" w:hAnsi="Perpetua"/>
          <w:sz w:val="24"/>
          <w:szCs w:val="24"/>
        </w:rPr>
        <w:t xml:space="preserve">nounced on </w:t>
      </w:r>
      <w:r w:rsidR="00D27005">
        <w:rPr>
          <w:rFonts w:ascii="Perpetua" w:hAnsi="Perpetua"/>
          <w:b/>
          <w:sz w:val="24"/>
          <w:szCs w:val="24"/>
        </w:rPr>
        <w:t>January 24</w:t>
      </w:r>
      <w:r w:rsidR="00D27005" w:rsidRPr="00D27005">
        <w:rPr>
          <w:rFonts w:ascii="Perpetua" w:hAnsi="Perpetua"/>
          <w:b/>
          <w:sz w:val="24"/>
          <w:szCs w:val="24"/>
          <w:vertAlign w:val="superscript"/>
        </w:rPr>
        <w:t>th</w:t>
      </w:r>
      <w:r w:rsidR="00C21EC5" w:rsidRPr="007C423B">
        <w:rPr>
          <w:rFonts w:ascii="Perpetua" w:hAnsi="Perpetua"/>
          <w:b/>
          <w:sz w:val="24"/>
          <w:szCs w:val="24"/>
        </w:rPr>
        <w:t>.</w:t>
      </w:r>
    </w:p>
    <w:p w:rsidR="00C21EC5" w:rsidRPr="007C423B" w:rsidRDefault="00C21EC5" w:rsidP="00C21EC5">
      <w:pPr>
        <w:pStyle w:val="ListParagraph"/>
        <w:numPr>
          <w:ilvl w:val="0"/>
          <w:numId w:val="2"/>
        </w:numPr>
        <w:rPr>
          <w:rFonts w:ascii="Perpetua" w:hAnsi="Perpetua"/>
          <w:i/>
          <w:sz w:val="24"/>
          <w:szCs w:val="24"/>
        </w:rPr>
      </w:pPr>
      <w:r w:rsidRPr="00C57513">
        <w:rPr>
          <w:rFonts w:ascii="Perpetua" w:hAnsi="Perpetua"/>
          <w:sz w:val="24"/>
          <w:szCs w:val="24"/>
        </w:rPr>
        <w:t xml:space="preserve">Make sure that you </w:t>
      </w:r>
      <w:r w:rsidRPr="00C57513">
        <w:rPr>
          <w:rFonts w:ascii="Perpetua" w:hAnsi="Perpetua"/>
          <w:b/>
          <w:sz w:val="24"/>
          <w:szCs w:val="24"/>
        </w:rPr>
        <w:t>put the training days on your calendar</w:t>
      </w:r>
      <w:r w:rsidR="007C423B">
        <w:rPr>
          <w:rFonts w:ascii="Perpetua" w:hAnsi="Perpetua"/>
          <w:b/>
          <w:sz w:val="24"/>
          <w:szCs w:val="24"/>
        </w:rPr>
        <w:t xml:space="preserve"> </w:t>
      </w:r>
      <w:r w:rsidR="007C423B">
        <w:rPr>
          <w:rFonts w:ascii="Perpetua" w:hAnsi="Perpetua"/>
          <w:sz w:val="24"/>
          <w:szCs w:val="24"/>
        </w:rPr>
        <w:t>(they’re listed on the page that you have to initial a bunch)</w:t>
      </w:r>
      <w:r w:rsidRPr="00C57513">
        <w:rPr>
          <w:rFonts w:ascii="Perpetua" w:hAnsi="Perpetua"/>
          <w:sz w:val="24"/>
          <w:szCs w:val="24"/>
        </w:rPr>
        <w:t xml:space="preserve">.  </w:t>
      </w:r>
      <w:r w:rsidRPr="007C423B">
        <w:rPr>
          <w:rFonts w:ascii="Perpetua" w:hAnsi="Perpetua"/>
          <w:i/>
          <w:sz w:val="24"/>
          <w:szCs w:val="24"/>
        </w:rPr>
        <w:t>You. Need. To. Be. There.</w:t>
      </w:r>
    </w:p>
    <w:p w:rsidR="00C57513" w:rsidRPr="00C57513" w:rsidRDefault="00C57513" w:rsidP="00C21EC5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C57513">
        <w:rPr>
          <w:rFonts w:ascii="Perpetua" w:hAnsi="Perpetua"/>
          <w:b/>
          <w:sz w:val="24"/>
          <w:szCs w:val="24"/>
        </w:rPr>
        <w:t>Not Catholic? No problem!</w:t>
      </w:r>
      <w:r w:rsidRPr="00C57513">
        <w:rPr>
          <w:rFonts w:ascii="Perpetua" w:hAnsi="Perpetua"/>
          <w:sz w:val="24"/>
          <w:szCs w:val="24"/>
        </w:rPr>
        <w:t xml:space="preserve"> This trip is open to students and young adults of all faiths and in all stages of their faith journey.</w:t>
      </w:r>
    </w:p>
    <w:p w:rsidR="00C57513" w:rsidRPr="00C57513" w:rsidRDefault="00C57513" w:rsidP="00C57513">
      <w:pPr>
        <w:rPr>
          <w:rFonts w:ascii="Perpetua" w:hAnsi="Perpetua"/>
          <w:sz w:val="24"/>
          <w:szCs w:val="24"/>
        </w:rPr>
      </w:pPr>
    </w:p>
    <w:p w:rsidR="00440ED9" w:rsidRDefault="00C57513" w:rsidP="00C57513">
      <w:pPr>
        <w:rPr>
          <w:rFonts w:ascii="Perpetua" w:hAnsi="Perpetua"/>
          <w:sz w:val="24"/>
          <w:szCs w:val="24"/>
        </w:rPr>
      </w:pPr>
      <w:r w:rsidRPr="00C57513">
        <w:rPr>
          <w:rFonts w:ascii="Perpetua" w:hAnsi="Perpetua"/>
          <w:sz w:val="24"/>
          <w:szCs w:val="24"/>
        </w:rPr>
        <w:t xml:space="preserve">If you have any questions at all, don’t hesitate to ask! My email is </w:t>
      </w:r>
      <w:r w:rsidR="00D27005">
        <w:rPr>
          <w:rFonts w:ascii="Perpetua" w:hAnsi="Perpetua"/>
          <w:sz w:val="24"/>
          <w:szCs w:val="24"/>
        </w:rPr>
        <w:t xml:space="preserve">director@newmancenterkeene.com, </w:t>
      </w:r>
      <w:r w:rsidRPr="00C57513">
        <w:rPr>
          <w:rFonts w:ascii="Perpetua" w:hAnsi="Perpetua"/>
          <w:sz w:val="24"/>
          <w:szCs w:val="24"/>
        </w:rPr>
        <w:t xml:space="preserve">and the Office phone number is 357.1444. </w:t>
      </w:r>
    </w:p>
    <w:p w:rsidR="00440ED9" w:rsidRDefault="00440ED9" w:rsidP="00C57513">
      <w:pPr>
        <w:rPr>
          <w:rFonts w:ascii="Perpetua" w:hAnsi="Perpetua"/>
          <w:sz w:val="24"/>
          <w:szCs w:val="24"/>
        </w:rPr>
      </w:pPr>
    </w:p>
    <w:p w:rsidR="00C57513" w:rsidRPr="00C57513" w:rsidRDefault="00C57513" w:rsidP="00C57513">
      <w:pPr>
        <w:rPr>
          <w:rFonts w:ascii="Perpetua" w:hAnsi="Perpetua"/>
          <w:sz w:val="24"/>
          <w:szCs w:val="24"/>
        </w:rPr>
      </w:pPr>
      <w:bookmarkStart w:id="0" w:name="_GoBack"/>
      <w:bookmarkEnd w:id="0"/>
    </w:p>
    <w:p w:rsidR="00C57513" w:rsidRPr="00C57513" w:rsidRDefault="00C57513" w:rsidP="00C57513">
      <w:pPr>
        <w:rPr>
          <w:rFonts w:ascii="Perpetua" w:hAnsi="Perpetua"/>
          <w:sz w:val="24"/>
          <w:szCs w:val="24"/>
        </w:rPr>
      </w:pPr>
      <w:r w:rsidRPr="00C57513">
        <w:rPr>
          <w:rFonts w:ascii="Perpetua" w:hAnsi="Perpetua"/>
          <w:sz w:val="24"/>
          <w:szCs w:val="24"/>
        </w:rPr>
        <w:t>In Christ,</w:t>
      </w:r>
    </w:p>
    <w:p w:rsidR="00440ED9" w:rsidRDefault="00440ED9" w:rsidP="00C57513">
      <w:pPr>
        <w:rPr>
          <w:rFonts w:ascii="Perpetua" w:hAnsi="Perpetua"/>
          <w:sz w:val="24"/>
          <w:szCs w:val="24"/>
        </w:rPr>
      </w:pPr>
    </w:p>
    <w:p w:rsidR="007C423B" w:rsidRPr="00C57513" w:rsidRDefault="007C423B" w:rsidP="00C57513">
      <w:pPr>
        <w:rPr>
          <w:rFonts w:ascii="Perpetua" w:hAnsi="Perpetua"/>
          <w:sz w:val="24"/>
          <w:szCs w:val="24"/>
        </w:rPr>
      </w:pPr>
    </w:p>
    <w:p w:rsidR="00C57513" w:rsidRPr="00C57513" w:rsidRDefault="00C57513" w:rsidP="00C57513">
      <w:pPr>
        <w:rPr>
          <w:rFonts w:ascii="Perpetua" w:hAnsi="Perpetua"/>
          <w:sz w:val="24"/>
          <w:szCs w:val="24"/>
        </w:rPr>
      </w:pPr>
      <w:r w:rsidRPr="00C57513">
        <w:rPr>
          <w:rFonts w:ascii="Perpetua" w:hAnsi="Perpetua"/>
          <w:sz w:val="24"/>
          <w:szCs w:val="24"/>
        </w:rPr>
        <w:t>Cindy Cheshire</w:t>
      </w:r>
      <w:r w:rsidR="00440ED9">
        <w:rPr>
          <w:rFonts w:ascii="Perpetua" w:hAnsi="Perpetua"/>
          <w:sz w:val="24"/>
          <w:szCs w:val="24"/>
        </w:rPr>
        <w:t>, Newman Director and Campus Minister</w:t>
      </w:r>
    </w:p>
    <w:sectPr w:rsidR="00C57513" w:rsidRPr="00C575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37" w:rsidRDefault="00906437" w:rsidP="00440ED9">
      <w:r>
        <w:separator/>
      </w:r>
    </w:p>
  </w:endnote>
  <w:endnote w:type="continuationSeparator" w:id="0">
    <w:p w:rsidR="00906437" w:rsidRDefault="00906437" w:rsidP="0044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37" w:rsidRDefault="00906437" w:rsidP="00440ED9">
      <w:r>
        <w:separator/>
      </w:r>
    </w:p>
  </w:footnote>
  <w:footnote w:type="continuationSeparator" w:id="0">
    <w:p w:rsidR="00906437" w:rsidRDefault="00906437" w:rsidP="0044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erpetua Titling MT" w:hAnsi="Perpetua Titling MT"/>
      </w:rPr>
      <w:alias w:val="Title"/>
      <w:id w:val="77547040"/>
      <w:placeholder>
        <w:docPart w:val="0055B66C6B954BBF94197D91C021FC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0ED9" w:rsidRPr="00440ED9" w:rsidRDefault="00440ED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Perpetua Titling MT" w:hAnsi="Perpetua Titling MT"/>
          </w:rPr>
        </w:pPr>
        <w:r w:rsidRPr="00440ED9">
          <w:rPr>
            <w:rFonts w:ascii="Perpetua Titling MT" w:hAnsi="Perpetua Titling MT"/>
          </w:rPr>
          <w:t>Welcome from the Newman Director</w:t>
        </w:r>
      </w:p>
    </w:sdtContent>
  </w:sdt>
  <w:p w:rsidR="00440ED9" w:rsidRDefault="00440ED9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440ED9" w:rsidRDefault="00440E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124"/>
    <w:multiLevelType w:val="hybridMultilevel"/>
    <w:tmpl w:val="1DAC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30F9B"/>
    <w:multiLevelType w:val="hybridMultilevel"/>
    <w:tmpl w:val="9E96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C5"/>
    <w:rsid w:val="00440ED9"/>
    <w:rsid w:val="005F5A6B"/>
    <w:rsid w:val="007C423B"/>
    <w:rsid w:val="00906437"/>
    <w:rsid w:val="009B7841"/>
    <w:rsid w:val="00BC3B51"/>
    <w:rsid w:val="00C21EC5"/>
    <w:rsid w:val="00C57513"/>
    <w:rsid w:val="00D27005"/>
    <w:rsid w:val="00E94394"/>
    <w:rsid w:val="00F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E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ED9"/>
  </w:style>
  <w:style w:type="paragraph" w:styleId="Footer">
    <w:name w:val="footer"/>
    <w:basedOn w:val="Normal"/>
    <w:link w:val="FooterChar"/>
    <w:uiPriority w:val="99"/>
    <w:unhideWhenUsed/>
    <w:rsid w:val="00440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ED9"/>
  </w:style>
  <w:style w:type="paragraph" w:styleId="BalloonText">
    <w:name w:val="Balloon Text"/>
    <w:basedOn w:val="Normal"/>
    <w:link w:val="BalloonTextChar"/>
    <w:uiPriority w:val="99"/>
    <w:semiHidden/>
    <w:unhideWhenUsed/>
    <w:rsid w:val="00440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E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ED9"/>
  </w:style>
  <w:style w:type="paragraph" w:styleId="Footer">
    <w:name w:val="footer"/>
    <w:basedOn w:val="Normal"/>
    <w:link w:val="FooterChar"/>
    <w:uiPriority w:val="99"/>
    <w:unhideWhenUsed/>
    <w:rsid w:val="00440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ED9"/>
  </w:style>
  <w:style w:type="paragraph" w:styleId="BalloonText">
    <w:name w:val="Balloon Text"/>
    <w:basedOn w:val="Normal"/>
    <w:link w:val="BalloonTextChar"/>
    <w:uiPriority w:val="99"/>
    <w:semiHidden/>
    <w:unhideWhenUsed/>
    <w:rsid w:val="00440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55B66C6B954BBF94197D91C021F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8487-C5D6-4B64-81D8-73960CD1BB9B}"/>
      </w:docPartPr>
      <w:docPartBody>
        <w:p w:rsidR="00A35AEF" w:rsidRDefault="00345362" w:rsidP="00345362">
          <w:pPr>
            <w:pStyle w:val="0055B66C6B954BBF94197D91C021FC2A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62"/>
    <w:rsid w:val="00345362"/>
    <w:rsid w:val="003C20ED"/>
    <w:rsid w:val="006E620E"/>
    <w:rsid w:val="00A35AEF"/>
    <w:rsid w:val="00B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55B66C6B954BBF94197D91C021FC2A">
    <w:name w:val="0055B66C6B954BBF94197D91C021FC2A"/>
    <w:rsid w:val="00345362"/>
  </w:style>
  <w:style w:type="paragraph" w:customStyle="1" w:styleId="10373DDC7EC34DB581AC198DC993B3C3">
    <w:name w:val="10373DDC7EC34DB581AC198DC993B3C3"/>
    <w:rsid w:val="003453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55B66C6B954BBF94197D91C021FC2A">
    <w:name w:val="0055B66C6B954BBF94197D91C021FC2A"/>
    <w:rsid w:val="00345362"/>
  </w:style>
  <w:style w:type="paragraph" w:customStyle="1" w:styleId="10373DDC7EC34DB581AC198DC993B3C3">
    <w:name w:val="10373DDC7EC34DB581AC198DC993B3C3"/>
    <w:rsid w:val="00345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from the Newman Director</dc:title>
  <dc:creator>Marika</dc:creator>
  <cp:lastModifiedBy>Marika</cp:lastModifiedBy>
  <cp:revision>4</cp:revision>
  <dcterms:created xsi:type="dcterms:W3CDTF">2013-09-04T20:39:00Z</dcterms:created>
  <dcterms:modified xsi:type="dcterms:W3CDTF">2015-11-16T18:42:00Z</dcterms:modified>
</cp:coreProperties>
</file>